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8"/>
          <w:szCs w:val="28"/>
        </w:rPr>
      </w:pPr>
      <w:r>
        <w:rPr>
          <w:rFonts w:hint="eastAsia"/>
          <w:sz w:val="28"/>
          <w:szCs w:val="28"/>
        </w:rPr>
        <w:t>201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>-201</w:t>
      </w:r>
      <w:r>
        <w:rPr>
          <w:rFonts w:hint="eastAsia"/>
          <w:sz w:val="28"/>
          <w:szCs w:val="28"/>
          <w:lang w:val="en-US" w:eastAsia="zh-CN"/>
        </w:rPr>
        <w:t>9学</w:t>
      </w:r>
      <w:r>
        <w:rPr>
          <w:rFonts w:hint="eastAsia"/>
          <w:sz w:val="28"/>
          <w:szCs w:val="28"/>
        </w:rPr>
        <w:t>年中山大学</w:t>
      </w:r>
      <w:r>
        <w:rPr>
          <w:sz w:val="28"/>
          <w:szCs w:val="28"/>
        </w:rPr>
        <w:t>大气科学学院</w:t>
      </w:r>
      <w:r>
        <w:rPr>
          <w:rFonts w:hint="eastAsia"/>
          <w:sz w:val="28"/>
          <w:szCs w:val="28"/>
        </w:rPr>
        <w:t>本科生助学金</w:t>
      </w:r>
      <w:r>
        <w:rPr>
          <w:sz w:val="28"/>
          <w:szCs w:val="28"/>
        </w:rPr>
        <w:t>名额分配方案</w:t>
      </w: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1.学校</w:t>
      </w:r>
      <w:r>
        <w:rPr>
          <w:b/>
          <w:sz w:val="24"/>
          <w:szCs w:val="24"/>
        </w:rPr>
        <w:t>分配到学院的</w:t>
      </w:r>
      <w:r>
        <w:rPr>
          <w:rFonts w:hint="eastAsia"/>
          <w:b/>
          <w:sz w:val="24"/>
          <w:szCs w:val="24"/>
        </w:rPr>
        <w:t>助学金</w:t>
      </w:r>
      <w:r>
        <w:rPr>
          <w:b/>
          <w:sz w:val="24"/>
          <w:szCs w:val="24"/>
        </w:rPr>
        <w:t>：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新评：</w:t>
      </w:r>
      <w:r>
        <w:t>国家助学金</w:t>
      </w:r>
      <w:r>
        <w:rPr>
          <w:rFonts w:hint="eastAsia"/>
          <w:lang w:val="en-US" w:eastAsia="zh-CN"/>
        </w:rPr>
        <w:t>4000/</w:t>
      </w:r>
      <w:r>
        <w:rPr>
          <w:rFonts w:hint="eastAsia"/>
        </w:rPr>
        <w:t>3000</w:t>
      </w:r>
      <w:r>
        <w:rPr>
          <w:rFonts w:hint="eastAsia"/>
          <w:lang w:val="en-US" w:eastAsia="zh-CN"/>
        </w:rPr>
        <w:t>/2000</w:t>
      </w:r>
      <w:r>
        <w:rPr>
          <w:rFonts w:hint="eastAsia"/>
        </w:rPr>
        <w:t xml:space="preserve">元 </w:t>
      </w:r>
      <w:r>
        <w:rPr>
          <w:rFonts w:hint="eastAsia"/>
          <w:lang w:val="en-US" w:eastAsia="zh-CN"/>
        </w:rPr>
        <w:t>35</w:t>
      </w:r>
      <w:r>
        <w:rPr>
          <w:rFonts w:hint="eastAsia"/>
        </w:rPr>
        <w:t xml:space="preserve">  仲明助学金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新生</w:t>
      </w:r>
      <w:r>
        <w:rPr>
          <w:rFonts w:hint="eastAsia"/>
          <w:lang w:eastAsia="zh-CN"/>
        </w:rPr>
        <w:t>）</w:t>
      </w:r>
      <w:r>
        <w:rPr>
          <w:rFonts w:hint="eastAsia"/>
        </w:rPr>
        <w:t xml:space="preserve">5000元 </w:t>
      </w:r>
      <w:r>
        <w:rPr>
          <w:rFonts w:hint="eastAsia"/>
          <w:lang w:val="en-US" w:eastAsia="zh-CN"/>
        </w:rPr>
        <w:t>8</w:t>
      </w:r>
    </w:p>
    <w:p>
      <w:pPr>
        <w:rPr>
          <w:rFonts w:hint="eastAsia" w:eastAsiaTheme="minorEastAsia"/>
          <w:lang w:val="en-US" w:eastAsia="zh-CN"/>
        </w:rPr>
      </w:pPr>
      <w:r>
        <w:t xml:space="preserve">      </w:t>
      </w:r>
      <w:r>
        <w:rPr>
          <w:rFonts w:hint="eastAsia"/>
        </w:rPr>
        <w:t>冼为坚助学金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大二及以上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 xml:space="preserve"> 3000元 1  黄秉熙助学金（新生） 2500元 1</w:t>
      </w:r>
    </w:p>
    <w:p>
      <w:r>
        <w:rPr>
          <w:rFonts w:hint="eastAsia"/>
        </w:rPr>
        <w:t>续评</w:t>
      </w:r>
      <w:r>
        <w:t>：</w:t>
      </w:r>
      <w:r>
        <w:rPr>
          <w:rFonts w:hint="eastAsia"/>
        </w:rPr>
        <w:t>有美助学金3600元 1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（16级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人——其中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人</w:t>
      </w:r>
      <w:r>
        <w:t>特别困难</w:t>
      </w:r>
      <w:r>
        <w:rPr>
          <w:rFonts w:hint="eastAsia"/>
        </w:rPr>
        <w:t>；1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级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人——</w:t>
      </w:r>
      <w:r>
        <w:rPr>
          <w:rFonts w:hint="eastAsia"/>
          <w:lang w:val="en-US" w:eastAsia="zh-CN"/>
        </w:rPr>
        <w:t>2人特别</w:t>
      </w:r>
      <w:r>
        <w:t>困难）</w:t>
      </w:r>
    </w:p>
    <w:p/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2.分配</w:t>
      </w:r>
      <w:r>
        <w:rPr>
          <w:b/>
          <w:sz w:val="24"/>
          <w:szCs w:val="24"/>
        </w:rPr>
        <w:t>方案：</w:t>
      </w:r>
    </w:p>
    <w:tbl>
      <w:tblPr>
        <w:tblStyle w:val="7"/>
        <w:tblW w:w="84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347"/>
        <w:gridCol w:w="1480"/>
        <w:gridCol w:w="1342"/>
        <w:gridCol w:w="1442"/>
        <w:gridCol w:w="1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总人数</w:t>
            </w:r>
          </w:p>
        </w:tc>
        <w:tc>
          <w:tcPr>
            <w:tcW w:w="14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入库</w:t>
            </w:r>
            <w:r>
              <w:t>人数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入库</w:t>
            </w:r>
            <w:r>
              <w:t>人数占总</w:t>
            </w:r>
            <w:r>
              <w:rPr>
                <w:rFonts w:hint="eastAsia"/>
              </w:rPr>
              <w:t>库</w:t>
            </w:r>
            <w:r>
              <w:t>人数比</w:t>
            </w:r>
          </w:p>
        </w:tc>
        <w:tc>
          <w:tcPr>
            <w:tcW w:w="14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分配</w:t>
            </w:r>
            <w:r>
              <w:t>名额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具体</w:t>
            </w:r>
            <w:r>
              <w:t>助学金项分配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88</w:t>
            </w: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特困4人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困难4人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一般2人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共10人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  <w:r>
              <w:t>%</w:t>
            </w:r>
          </w:p>
        </w:tc>
        <w:tc>
          <w:tcPr>
            <w:tcW w:w="144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（</w:t>
            </w:r>
            <w:r>
              <w:t>新</w:t>
            </w:r>
            <w:r>
              <w:rPr>
                <w:rFonts w:hint="eastAsia"/>
              </w:rPr>
              <w:t>评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）</w:t>
            </w:r>
          </w:p>
        </w:tc>
        <w:tc>
          <w:tcPr>
            <w:tcW w:w="1637" w:type="dxa"/>
            <w:vAlign w:val="center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新评：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国家助学金9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冼为坚助学金1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99</w:t>
            </w: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特困4人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困难11人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一般1人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共16人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2</w:t>
            </w:r>
            <w:r>
              <w:t>%</w:t>
            </w:r>
          </w:p>
        </w:tc>
        <w:tc>
          <w:tcPr>
            <w:tcW w:w="144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19</w:t>
            </w:r>
            <w:r>
              <w:rPr>
                <w:rFonts w:hint="eastAsia"/>
              </w:rPr>
              <w:t>（</w:t>
            </w:r>
            <w:r>
              <w:t>续评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，</w:t>
            </w:r>
            <w:r>
              <w:t>新评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）</w:t>
            </w:r>
          </w:p>
        </w:tc>
        <w:tc>
          <w:tcPr>
            <w:tcW w:w="1637" w:type="dxa"/>
            <w:vAlign w:val="center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续评：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有美助学金9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新评：</w:t>
            </w:r>
          </w:p>
          <w:p>
            <w:pPr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国家助学金1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特困7人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困难7人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一般1人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共15人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0</w:t>
            </w:r>
            <w:r>
              <w:t>%</w:t>
            </w:r>
          </w:p>
        </w:tc>
        <w:tc>
          <w:tcPr>
            <w:tcW w:w="14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（</w:t>
            </w:r>
            <w:r>
              <w:t>续评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，</w:t>
            </w:r>
            <w:r>
              <w:t>新</w:t>
            </w:r>
            <w:r>
              <w:rPr>
                <w:rFonts w:hint="eastAsia"/>
              </w:rPr>
              <w:t>评</w:t>
            </w:r>
            <w:r>
              <w:rPr>
                <w:rFonts w:hint="eastAsia"/>
                <w:lang w:val="en-US" w:eastAsia="zh-CN"/>
              </w:rPr>
              <w:t>11</w:t>
            </w:r>
            <w:r>
              <w:rPr>
                <w:rFonts w:hint="eastAsia"/>
              </w:rPr>
              <w:t>）</w:t>
            </w:r>
          </w:p>
        </w:tc>
        <w:tc>
          <w:tcPr>
            <w:tcW w:w="1637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续评</w:t>
            </w:r>
            <w:r>
              <w:t>：</w:t>
            </w:r>
          </w:p>
          <w:p>
            <w:pPr>
              <w:jc w:val="both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有美助学金</w:t>
            </w:r>
            <w:r>
              <w:rPr>
                <w:rFonts w:hint="eastAsia"/>
                <w:lang w:val="en-US" w:eastAsia="zh-CN"/>
              </w:rPr>
              <w:t>4</w:t>
            </w:r>
          </w:p>
          <w:p>
            <w:pPr>
              <w:jc w:val="left"/>
            </w:pPr>
            <w:r>
              <w:rPr>
                <w:rFonts w:hint="eastAsia"/>
              </w:rPr>
              <w:t>新评</w:t>
            </w:r>
            <w:r>
              <w:t>：</w:t>
            </w:r>
          </w:p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国家</w:t>
            </w:r>
            <w:r>
              <w:t>助学金</w:t>
            </w:r>
            <w:r>
              <w:rPr>
                <w:rFonts w:hint="eastAsia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104</w:t>
            </w: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t>特困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人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一般3人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共9人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18</w:t>
            </w:r>
            <w:r>
              <w:t>%</w:t>
            </w:r>
          </w:p>
        </w:tc>
        <w:tc>
          <w:tcPr>
            <w:tcW w:w="14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（新评1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1637" w:type="dxa"/>
            <w:vAlign w:val="center"/>
          </w:tcPr>
          <w:p>
            <w:pPr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新评：</w:t>
            </w:r>
          </w:p>
          <w:p>
            <w:pPr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仲明助学金</w:t>
            </w:r>
            <w:r>
              <w:rPr>
                <w:rFonts w:hint="eastAsia"/>
                <w:lang w:val="en-US" w:eastAsia="zh-CN"/>
              </w:rPr>
              <w:t>8</w:t>
            </w:r>
          </w:p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黄秉熙助学金1</w:t>
            </w:r>
          </w:p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国家助学金 5</w:t>
            </w:r>
          </w:p>
        </w:tc>
      </w:tr>
    </w:tbl>
    <w:p/>
    <w:p>
      <w:r>
        <w:rPr>
          <w:rFonts w:hint="eastAsia"/>
        </w:rPr>
        <w:t>备注</w:t>
      </w:r>
      <w:r>
        <w:t>：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上面</w:t>
      </w:r>
      <w:r>
        <w:t>的</w:t>
      </w:r>
      <w:r>
        <w:rPr>
          <w:rFonts w:hint="eastAsia"/>
        </w:rPr>
        <w:t>分配</w:t>
      </w:r>
      <w:r>
        <w:t>方案已经考虑了向新生适当倾斜</w:t>
      </w:r>
      <w:r>
        <w:rPr>
          <w:rFonts w:hint="eastAsia"/>
        </w:rPr>
        <w:t>；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2.考虑到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  <w:t>家庭经济困难学生在同一学年内仅可获评一项助学金，家庭经济特别困难学生在同一学年内最多可获评不超过两项助学金</w:t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>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35"/>
    <w:rsid w:val="000878FB"/>
    <w:rsid w:val="005C4F7B"/>
    <w:rsid w:val="008806A1"/>
    <w:rsid w:val="008E1718"/>
    <w:rsid w:val="00A41F35"/>
    <w:rsid w:val="00AB7250"/>
    <w:rsid w:val="00B9424B"/>
    <w:rsid w:val="00C737A4"/>
    <w:rsid w:val="00DE6963"/>
    <w:rsid w:val="1F321267"/>
    <w:rsid w:val="2F285EAB"/>
    <w:rsid w:val="41006621"/>
    <w:rsid w:val="43B47C42"/>
    <w:rsid w:val="4937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标题 1 字符"/>
    <w:basedOn w:val="5"/>
    <w:link w:val="2"/>
    <w:qFormat/>
    <w:uiPriority w:val="9"/>
    <w:rPr>
      <w:b/>
      <w:bCs/>
      <w:kern w:val="44"/>
      <w:sz w:val="44"/>
      <w:szCs w:val="44"/>
    </w:rPr>
  </w:style>
  <w:style w:type="character" w:customStyle="1" w:styleId="9">
    <w:name w:val="标题 2 字符"/>
    <w:basedOn w:val="5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0">
    <w:name w:val="date-display-start"/>
    <w:basedOn w:val="5"/>
    <w:qFormat/>
    <w:uiPriority w:val="0"/>
    <w:rPr>
      <w:b/>
    </w:rPr>
  </w:style>
  <w:style w:type="character" w:customStyle="1" w:styleId="11">
    <w:name w:val="summary"/>
    <w:basedOn w:val="5"/>
    <w:qFormat/>
    <w:uiPriority w:val="0"/>
    <w:rPr>
      <w:color w:val="999999"/>
      <w:sz w:val="18"/>
      <w:szCs w:val="18"/>
    </w:rPr>
  </w:style>
  <w:style w:type="character" w:customStyle="1" w:styleId="12">
    <w:name w:val="date-display-single"/>
    <w:basedOn w:val="5"/>
    <w:qFormat/>
    <w:uiPriority w:val="0"/>
    <w:rPr>
      <w:b/>
    </w:rPr>
  </w:style>
  <w:style w:type="character" w:customStyle="1" w:styleId="13">
    <w:name w:val="date-display-end"/>
    <w:basedOn w:val="5"/>
    <w:qFormat/>
    <w:uiPriority w:val="0"/>
    <w:rPr>
      <w:b/>
    </w:rPr>
  </w:style>
  <w:style w:type="character" w:customStyle="1" w:styleId="14">
    <w:name w:val="date-display-separator"/>
    <w:basedOn w:val="5"/>
    <w:qFormat/>
    <w:uiPriority w:val="0"/>
    <w:rPr>
      <w:b/>
    </w:rPr>
  </w:style>
  <w:style w:type="character" w:customStyle="1" w:styleId="15">
    <w:name w:val="month"/>
    <w:basedOn w:val="5"/>
    <w:uiPriority w:val="0"/>
    <w:rPr>
      <w:caps/>
      <w:color w:val="FFFFFF"/>
      <w:sz w:val="18"/>
      <w:szCs w:val="18"/>
      <w:shd w:val="clear" w:fill="B5BEBE"/>
    </w:rPr>
  </w:style>
  <w:style w:type="character" w:customStyle="1" w:styleId="16">
    <w:name w:val="day"/>
    <w:basedOn w:val="5"/>
    <w:qFormat/>
    <w:uiPriority w:val="0"/>
    <w:rPr>
      <w:b/>
      <w:sz w:val="42"/>
      <w:szCs w:val="42"/>
    </w:rPr>
  </w:style>
  <w:style w:type="character" w:customStyle="1" w:styleId="17">
    <w:name w:val="year"/>
    <w:basedOn w:val="5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119</Words>
  <Characters>681</Characters>
  <Lines>5</Lines>
  <Paragraphs>1</Paragraphs>
  <TotalTime>35</TotalTime>
  <ScaleCrop>false</ScaleCrop>
  <LinksUpToDate>false</LinksUpToDate>
  <CharactersWithSpaces>799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2017-10-19T04:08:00Z</dcterms:created>
  <dc:creator>微软用户</dc:creator>
  <cp:lastModifiedBy>春宵贰刻</cp:lastModifiedBy>
  <dcterms:modified xsi:type="dcterms:W3CDTF">2018-10-24T04:20:50Z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